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040" w:rsidRPr="00405040" w:rsidRDefault="00405040" w:rsidP="00405040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405040">
        <w:rPr>
          <w:rFonts w:asciiTheme="majorBidi" w:hAnsiTheme="majorBidi" w:cstheme="majorBidi"/>
          <w:b/>
          <w:bCs/>
          <w:sz w:val="28"/>
          <w:szCs w:val="28"/>
        </w:rPr>
        <w:t xml:space="preserve">The Effect of Using </w:t>
      </w:r>
      <w:r w:rsidRPr="00405040">
        <w:rPr>
          <w:rFonts w:asciiTheme="majorBidi" w:hAnsiTheme="majorBidi" w:cstheme="majorBidi"/>
          <w:b/>
          <w:bCs/>
          <w:sz w:val="28"/>
          <w:szCs w:val="28"/>
        </w:rPr>
        <w:t>Screen casting</w:t>
      </w:r>
      <w:bookmarkStart w:id="0" w:name="_GoBack"/>
      <w:bookmarkEnd w:id="0"/>
      <w:r w:rsidRPr="00405040">
        <w:rPr>
          <w:rFonts w:asciiTheme="majorBidi" w:hAnsiTheme="majorBidi" w:cstheme="majorBidi"/>
          <w:b/>
          <w:bCs/>
          <w:sz w:val="28"/>
          <w:szCs w:val="28"/>
        </w:rPr>
        <w:t>, Lab Instruction and Traditional Lecture Student’s Acad</w:t>
      </w:r>
      <w:r w:rsidRPr="00405040">
        <w:rPr>
          <w:rFonts w:asciiTheme="majorBidi" w:hAnsiTheme="majorBidi" w:cstheme="majorBidi"/>
          <w:b/>
          <w:bCs/>
          <w:sz w:val="28"/>
          <w:szCs w:val="28"/>
        </w:rPr>
        <w:t>emic Achievement in Statistics</w:t>
      </w:r>
    </w:p>
    <w:p w:rsidR="00405040" w:rsidRDefault="00405040" w:rsidP="00405040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405040">
        <w:rPr>
          <w:rFonts w:asciiTheme="majorBidi" w:hAnsiTheme="majorBidi" w:cstheme="majorBidi"/>
          <w:b/>
          <w:bCs/>
          <w:sz w:val="28"/>
          <w:szCs w:val="28"/>
        </w:rPr>
        <w:t>Said T. El Hajjar</w:t>
      </w:r>
    </w:p>
    <w:p w:rsidR="00405040" w:rsidRPr="00405040" w:rsidRDefault="00405040" w:rsidP="00405040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405040" w:rsidRPr="00405040" w:rsidRDefault="00405040" w:rsidP="00405040">
      <w:pPr>
        <w:jc w:val="both"/>
        <w:rPr>
          <w:rFonts w:asciiTheme="majorBidi" w:hAnsiTheme="majorBidi" w:cstheme="majorBidi"/>
          <w:sz w:val="28"/>
          <w:szCs w:val="28"/>
        </w:rPr>
      </w:pPr>
      <w:r w:rsidRPr="00405040">
        <w:rPr>
          <w:rFonts w:asciiTheme="majorBidi" w:hAnsiTheme="majorBidi" w:cstheme="majorBidi"/>
          <w:sz w:val="28"/>
          <w:szCs w:val="28"/>
        </w:rPr>
        <w:t xml:space="preserve">Abstract </w:t>
      </w:r>
    </w:p>
    <w:p w:rsidR="000D03C2" w:rsidRPr="00405040" w:rsidRDefault="00405040" w:rsidP="00405040">
      <w:pPr>
        <w:jc w:val="both"/>
        <w:rPr>
          <w:rFonts w:asciiTheme="majorBidi" w:hAnsiTheme="majorBidi" w:cstheme="majorBidi"/>
          <w:sz w:val="28"/>
          <w:szCs w:val="28"/>
        </w:rPr>
      </w:pPr>
      <w:r w:rsidRPr="00405040">
        <w:rPr>
          <w:rFonts w:asciiTheme="majorBidi" w:hAnsiTheme="majorBidi" w:cstheme="majorBidi"/>
          <w:sz w:val="28"/>
          <w:szCs w:val="28"/>
        </w:rPr>
        <w:t xml:space="preserve">This paper is a description of an experimental study conducted on three groups of pupils enrolled in a statistical course, Business Statistics, at </w:t>
      </w:r>
      <w:proofErr w:type="spellStart"/>
      <w:r w:rsidRPr="00405040">
        <w:rPr>
          <w:rFonts w:asciiTheme="majorBidi" w:hAnsiTheme="majorBidi" w:cstheme="majorBidi"/>
          <w:sz w:val="28"/>
          <w:szCs w:val="28"/>
        </w:rPr>
        <w:t>Ahlia</w:t>
      </w:r>
      <w:proofErr w:type="spellEnd"/>
      <w:r w:rsidRPr="00405040">
        <w:rPr>
          <w:rFonts w:asciiTheme="majorBidi" w:hAnsiTheme="majorBidi" w:cstheme="majorBidi"/>
          <w:sz w:val="28"/>
          <w:szCs w:val="28"/>
        </w:rPr>
        <w:t xml:space="preserve"> University in the Kingdom of Bahrain. Pupils were taught via three distinct teaching methodologies. Teaching methods included internet application problems, Lab sessions, and face to face methods of instruction. A one-way ANOVA was used to compare groups’ academic achievement scores. The results point out that there was a statistically significant difference in academic achievement for those who learned via lab sessions, when compared to those who learned via internet applications and traditional face to face methods of instruction.  </w:t>
      </w:r>
    </w:p>
    <w:sectPr w:rsidR="000D03C2" w:rsidRPr="00405040" w:rsidSect="00405040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040"/>
    <w:rsid w:val="000D03C2"/>
    <w:rsid w:val="00405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Zainab Abdulwahab Isa Abdulla Darwish</dc:creator>
  <cp:lastModifiedBy>Zainab Abdulwahab Isa Abdulla Darwish</cp:lastModifiedBy>
  <cp:revision>1</cp:revision>
  <dcterms:created xsi:type="dcterms:W3CDTF">2017-06-01T08:02:00Z</dcterms:created>
  <dcterms:modified xsi:type="dcterms:W3CDTF">2017-06-01T08:04:00Z</dcterms:modified>
</cp:coreProperties>
</file>